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气排球赛报名表</w:t>
      </w:r>
    </w:p>
    <w:tbl>
      <w:tblPr>
        <w:tblStyle w:val="6"/>
        <w:tblpPr w:leftFromText="180" w:rightFromText="180" w:vertAnchor="text" w:horzAnchor="page" w:tblpX="1807" w:tblpY="7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290"/>
        <w:gridCol w:w="178"/>
        <w:gridCol w:w="662"/>
        <w:gridCol w:w="2835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27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球队名称</w:t>
            </w:r>
          </w:p>
        </w:tc>
        <w:tc>
          <w:tcPr>
            <w:tcW w:w="610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27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是否联合组队</w:t>
            </w:r>
          </w:p>
        </w:tc>
        <w:tc>
          <w:tcPr>
            <w:tcW w:w="610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27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包含律所</w:t>
            </w:r>
          </w:p>
        </w:tc>
        <w:tc>
          <w:tcPr>
            <w:tcW w:w="610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球队联系人及电话号码</w:t>
            </w:r>
          </w:p>
        </w:tc>
        <w:tc>
          <w:tcPr>
            <w:tcW w:w="610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8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气排球参赛队员名单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执业机构及职务（执业或实习）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8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备注：各队具体参赛人员名单于2023年11月3日前提交。</w:t>
            </w: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lang w:val="en-US" w:eastAsia="zh-CN"/>
        </w:rPr>
        <w:t xml:space="preserve">律所名称（盖章）：                 报名时间：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YTYzMzViYTRkZmNjMTg5MDBiN2VkNzAzY2VkZjIifQ=="/>
  </w:docVars>
  <w:rsids>
    <w:rsidRoot w:val="00000000"/>
    <w:rsid w:val="51BF2E34"/>
    <w:rsid w:val="6A7E4B53"/>
    <w:rsid w:val="736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2023-10-26T10:09:00Z</cp:lastPrinted>
  <dcterms:modified xsi:type="dcterms:W3CDTF">2023-10-27T07:53:07Z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CD769FD911B546D3BC7FF72642389CF0_12</vt:lpwstr>
  </property>
</Properties>
</file>